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753"/>
      </w:tblGrid>
      <w:tr w:rsidR="00F41E34" w:rsidTr="00F41E34">
        <w:trPr>
          <w:trHeight w:val="1945"/>
        </w:trPr>
        <w:tc>
          <w:tcPr>
            <w:tcW w:w="3114" w:type="dxa"/>
          </w:tcPr>
          <w:p w:rsidR="00F41E34" w:rsidRDefault="00F41E34" w:rsidP="00F41E34">
            <w:pPr>
              <w:rPr>
                <w:rFonts w:ascii="Arial" w:hAnsi="Arial" w:cs="Arial"/>
                <w:sz w:val="24"/>
                <w:szCs w:val="24"/>
              </w:rPr>
            </w:pPr>
          </w:p>
          <w:p w:rsidR="00F41E34" w:rsidRDefault="00F41E34" w:rsidP="00F41E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D68904E" wp14:editId="6F74D740">
                  <wp:extent cx="829310" cy="524510"/>
                  <wp:effectExtent l="0" t="0" r="889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E34" w:rsidRDefault="00F41E34" w:rsidP="00F41E34">
            <w:pPr>
              <w:rPr>
                <w:rFonts w:ascii="Arial" w:hAnsi="Arial" w:cs="Arial"/>
                <w:sz w:val="24"/>
                <w:szCs w:val="24"/>
              </w:rPr>
            </w:pPr>
          </w:p>
          <w:p w:rsidR="008D03B9" w:rsidRDefault="008D03B9" w:rsidP="00F41E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b/>
                <w:sz w:val="20"/>
                <w:szCs w:val="20"/>
              </w:rPr>
              <w:t>Dpto. Religión</w:t>
            </w:r>
            <w:r w:rsidRPr="00E225EC">
              <w:rPr>
                <w:rFonts w:ascii="Arial" w:hAnsi="Arial" w:cs="Arial"/>
                <w:sz w:val="20"/>
                <w:szCs w:val="20"/>
              </w:rPr>
              <w:t xml:space="preserve">.                                                                                                             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sz w:val="20"/>
                <w:szCs w:val="20"/>
              </w:rPr>
              <w:t xml:space="preserve">Religión 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sz w:val="20"/>
                <w:szCs w:val="20"/>
              </w:rPr>
              <w:t>Evangélica</w:t>
            </w:r>
          </w:p>
          <w:p w:rsidR="00F41E34" w:rsidRPr="00E225EC" w:rsidRDefault="00F41E34" w:rsidP="00F41E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25EC">
              <w:rPr>
                <w:rFonts w:ascii="Arial" w:hAnsi="Arial" w:cs="Arial"/>
                <w:b/>
                <w:sz w:val="20"/>
                <w:szCs w:val="20"/>
              </w:rPr>
              <w:t xml:space="preserve">Guía 1: 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b/>
                <w:sz w:val="20"/>
                <w:szCs w:val="20"/>
              </w:rPr>
              <w:t>Primera Unidad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sz w:val="20"/>
                <w:szCs w:val="20"/>
              </w:rPr>
              <w:t>1° Semestre 2020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sz w:val="20"/>
                <w:szCs w:val="20"/>
              </w:rPr>
              <w:t>Nivel 7°Básico</w:t>
            </w:r>
          </w:p>
          <w:p w:rsidR="00F41E34" w:rsidRPr="00E225EC" w:rsidRDefault="00F41E34" w:rsidP="00F41E34">
            <w:pPr>
              <w:rPr>
                <w:rFonts w:ascii="Arial" w:hAnsi="Arial" w:cs="Arial"/>
                <w:sz w:val="20"/>
                <w:szCs w:val="20"/>
              </w:rPr>
            </w:pPr>
          </w:p>
          <w:p w:rsidR="008D03B9" w:rsidRPr="00E225EC" w:rsidRDefault="008D03B9" w:rsidP="008D03B9">
            <w:pPr>
              <w:rPr>
                <w:rFonts w:ascii="Arial" w:hAnsi="Arial" w:cs="Arial"/>
                <w:sz w:val="20"/>
                <w:szCs w:val="20"/>
              </w:rPr>
            </w:pPr>
            <w:r w:rsidRPr="00E225EC">
              <w:rPr>
                <w:rFonts w:ascii="Arial" w:hAnsi="Arial" w:cs="Arial"/>
                <w:sz w:val="20"/>
                <w:szCs w:val="20"/>
              </w:rPr>
              <w:t>Prof. Marcos Corrales</w:t>
            </w:r>
          </w:p>
          <w:p w:rsidR="00F41E34" w:rsidRPr="00E225EC" w:rsidRDefault="00E225EC" w:rsidP="008D0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bookmarkStart w:id="0" w:name="_GoBack"/>
            <w:bookmarkEnd w:id="0"/>
            <w:r w:rsidR="008D03B9" w:rsidRPr="00E225EC">
              <w:rPr>
                <w:rFonts w:ascii="Arial" w:hAnsi="Arial" w:cs="Arial"/>
                <w:sz w:val="20"/>
                <w:szCs w:val="20"/>
              </w:rPr>
              <w:t>arcos.corrales@gmail.com</w:t>
            </w:r>
          </w:p>
        </w:tc>
      </w:tr>
    </w:tbl>
    <w:p w:rsidR="00F41E34" w:rsidRPr="00A07341" w:rsidRDefault="00F41E3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941" w:type="dxa"/>
        <w:tblLayout w:type="fixed"/>
        <w:tblLook w:val="04A0" w:firstRow="1" w:lastRow="0" w:firstColumn="1" w:lastColumn="0" w:noHBand="0" w:noVBand="1"/>
      </w:tblPr>
      <w:tblGrid>
        <w:gridCol w:w="6866"/>
        <w:gridCol w:w="2075"/>
      </w:tblGrid>
      <w:tr w:rsidR="00F41E34" w:rsidRPr="00A955F9" w:rsidTr="00F41E34">
        <w:trPr>
          <w:trHeight w:val="271"/>
        </w:trPr>
        <w:tc>
          <w:tcPr>
            <w:tcW w:w="6866" w:type="dxa"/>
          </w:tcPr>
          <w:p w:rsidR="00F41E34" w:rsidRPr="00A955F9" w:rsidRDefault="00F41E34" w:rsidP="00FE38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5F9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  <w:tc>
          <w:tcPr>
            <w:tcW w:w="2075" w:type="dxa"/>
          </w:tcPr>
          <w:p w:rsidR="00F41E34" w:rsidRPr="00A955F9" w:rsidRDefault="00F41E34" w:rsidP="00FE38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5F9">
              <w:rPr>
                <w:rFonts w:ascii="Arial" w:hAnsi="Arial" w:cs="Arial"/>
                <w:b/>
                <w:sz w:val="20"/>
                <w:szCs w:val="20"/>
              </w:rPr>
              <w:t>Curso</w:t>
            </w:r>
          </w:p>
        </w:tc>
      </w:tr>
      <w:tr w:rsidR="008D03B9" w:rsidRPr="00A955F9" w:rsidTr="00F41E34">
        <w:trPr>
          <w:trHeight w:val="271"/>
        </w:trPr>
        <w:tc>
          <w:tcPr>
            <w:tcW w:w="6866" w:type="dxa"/>
          </w:tcPr>
          <w:p w:rsidR="008D03B9" w:rsidRPr="008D03B9" w:rsidRDefault="008D03B9" w:rsidP="00FE38B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entrega: 17 abril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075" w:type="dxa"/>
          </w:tcPr>
          <w:p w:rsidR="008D03B9" w:rsidRPr="00A955F9" w:rsidRDefault="008D03B9" w:rsidP="00FE38B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 puntos</w:t>
            </w:r>
          </w:p>
        </w:tc>
      </w:tr>
    </w:tbl>
    <w:p w:rsidR="00A07341" w:rsidRPr="00864D91" w:rsidRDefault="00601094" w:rsidP="00115608">
      <w:pPr>
        <w:rPr>
          <w:rFonts w:ascii="Arial" w:hAnsi="Arial" w:cs="Arial"/>
          <w:b/>
          <w:sz w:val="24"/>
          <w:szCs w:val="24"/>
        </w:rPr>
      </w:pPr>
      <w:r w:rsidRPr="00A07341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="00A07341" w:rsidRPr="00A07341">
        <w:rPr>
          <w:rFonts w:ascii="Arial" w:hAnsi="Arial" w:cs="Arial"/>
          <w:sz w:val="24"/>
          <w:szCs w:val="24"/>
        </w:rPr>
        <w:t xml:space="preserve">                                </w:t>
      </w:r>
      <w:r w:rsidR="00331065" w:rsidRPr="00331065">
        <w:rPr>
          <w:rFonts w:ascii="Arial" w:hAnsi="Arial" w:cs="Arial"/>
          <w:b/>
          <w:sz w:val="24"/>
          <w:szCs w:val="24"/>
        </w:rPr>
        <w:t xml:space="preserve">                                                     </w:t>
      </w:r>
      <w:r w:rsidR="00F8142E">
        <w:rPr>
          <w:rFonts w:ascii="Arial" w:hAnsi="Arial" w:cs="Arial"/>
          <w:b/>
          <w:sz w:val="24"/>
          <w:szCs w:val="24"/>
        </w:rPr>
        <w:t xml:space="preserve">                            </w:t>
      </w:r>
    </w:p>
    <w:p w:rsidR="00A07341" w:rsidRDefault="00A07341" w:rsidP="007967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A07341">
        <w:rPr>
          <w:rFonts w:ascii="Arial" w:hAnsi="Arial" w:cs="Arial"/>
          <w:sz w:val="24"/>
          <w:szCs w:val="24"/>
        </w:rPr>
        <w:t xml:space="preserve">Estimados estudiantes, espero que cada uno esté bien junto </w:t>
      </w:r>
      <w:r w:rsidR="007967DF">
        <w:rPr>
          <w:rFonts w:ascii="Arial" w:hAnsi="Arial" w:cs="Arial"/>
          <w:sz w:val="24"/>
          <w:szCs w:val="24"/>
        </w:rPr>
        <w:t xml:space="preserve">a sus </w:t>
      </w:r>
      <w:r w:rsidRPr="00A07341">
        <w:rPr>
          <w:rFonts w:ascii="Arial" w:hAnsi="Arial" w:cs="Arial"/>
          <w:sz w:val="24"/>
          <w:szCs w:val="24"/>
        </w:rPr>
        <w:t>respectivas familias</w:t>
      </w:r>
      <w:r w:rsidR="005664A1">
        <w:rPr>
          <w:rFonts w:ascii="Arial" w:hAnsi="Arial" w:cs="Arial"/>
          <w:sz w:val="24"/>
          <w:szCs w:val="24"/>
        </w:rPr>
        <w:t xml:space="preserve">, les invito a trabajar esta guía y junto desarrollar aprendizajes que nos permitan conocer </w:t>
      </w:r>
      <w:r w:rsidR="00236178">
        <w:rPr>
          <w:rFonts w:ascii="Arial" w:hAnsi="Arial" w:cs="Arial"/>
          <w:sz w:val="24"/>
          <w:szCs w:val="24"/>
        </w:rPr>
        <w:t>el contexto histórico de Jerusalén en tiempos de Jesús.</w:t>
      </w:r>
    </w:p>
    <w:p w:rsidR="00236178" w:rsidRDefault="00236178" w:rsidP="007967DF">
      <w:pPr>
        <w:jc w:val="both"/>
        <w:rPr>
          <w:rFonts w:ascii="Arial" w:hAnsi="Arial" w:cs="Arial"/>
          <w:b/>
          <w:sz w:val="24"/>
          <w:szCs w:val="24"/>
        </w:rPr>
      </w:pPr>
      <w:r w:rsidRPr="007F506F">
        <w:rPr>
          <w:rFonts w:ascii="Arial" w:hAnsi="Arial" w:cs="Arial"/>
          <w:b/>
          <w:sz w:val="24"/>
          <w:szCs w:val="24"/>
        </w:rPr>
        <w:t xml:space="preserve">        OA: Conocer el contexto histórico de Jerusalén en tiempo de Je</w:t>
      </w:r>
      <w:r w:rsidR="004A0B14" w:rsidRPr="007F506F">
        <w:rPr>
          <w:rFonts w:ascii="Arial" w:hAnsi="Arial" w:cs="Arial"/>
          <w:b/>
          <w:sz w:val="24"/>
          <w:szCs w:val="24"/>
        </w:rPr>
        <w:t>sús.</w:t>
      </w:r>
    </w:p>
    <w:p w:rsidR="004D0919" w:rsidRPr="004D0919" w:rsidRDefault="004D0919" w:rsidP="004D091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Ítems. </w:t>
      </w:r>
      <w:r w:rsidRPr="004D0919">
        <w:rPr>
          <w:rFonts w:ascii="Arial" w:hAnsi="Arial" w:cs="Arial"/>
          <w:sz w:val="24"/>
          <w:szCs w:val="24"/>
        </w:rPr>
        <w:t>Trabajo de comprensión lectora, lea cuidadosamente el texto y subraye las palabras que no conoce</w:t>
      </w:r>
      <w:r w:rsidR="005E39B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2D6F3F">
        <w:rPr>
          <w:rFonts w:ascii="Arial" w:hAnsi="Arial" w:cs="Arial"/>
          <w:sz w:val="24"/>
          <w:szCs w:val="24"/>
        </w:rPr>
        <w:t>(15</w:t>
      </w:r>
      <w:r w:rsidR="005E39B8">
        <w:rPr>
          <w:rFonts w:ascii="Arial" w:hAnsi="Arial" w:cs="Arial"/>
          <w:sz w:val="24"/>
          <w:szCs w:val="24"/>
        </w:rPr>
        <w:t xml:space="preserve"> puntos)</w:t>
      </w:r>
    </w:p>
    <w:p w:rsidR="007F506F" w:rsidRPr="007F506F" w:rsidRDefault="007F506F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Jerusalén en</w:t>
      </w:r>
      <w:r w:rsidRPr="007F506F">
        <w:rPr>
          <w:rFonts w:ascii="Arial" w:hAnsi="Arial" w:cs="Arial"/>
          <w:sz w:val="24"/>
          <w:szCs w:val="24"/>
        </w:rPr>
        <w:t xml:space="preserve"> la época </w:t>
      </w:r>
      <w:r>
        <w:rPr>
          <w:rFonts w:ascii="Arial" w:hAnsi="Arial" w:cs="Arial"/>
          <w:sz w:val="24"/>
          <w:szCs w:val="24"/>
        </w:rPr>
        <w:t>de Jesús, se encontraba sometida</w:t>
      </w:r>
      <w:r w:rsidRPr="007F506F">
        <w:rPr>
          <w:rFonts w:ascii="Arial" w:hAnsi="Arial" w:cs="Arial"/>
          <w:sz w:val="24"/>
          <w:szCs w:val="24"/>
        </w:rPr>
        <w:t xml:space="preserve"> al poder romano que ejercía su dominio a través de un procurador o gobernador.</w:t>
      </w:r>
      <w:r>
        <w:rPr>
          <w:rFonts w:ascii="Arial" w:hAnsi="Arial" w:cs="Arial"/>
          <w:sz w:val="24"/>
          <w:szCs w:val="24"/>
        </w:rPr>
        <w:t xml:space="preserve"> El pueblo judío estaba bajo la dominación romana desde el año 63 a. C. l</w:t>
      </w:r>
      <w:r w:rsidRPr="007F506F">
        <w:rPr>
          <w:rFonts w:ascii="Arial" w:hAnsi="Arial" w:cs="Arial"/>
          <w:sz w:val="24"/>
          <w:szCs w:val="24"/>
        </w:rPr>
        <w:t>as autoridades romanas exigían tributos personales y territoriales para el César, y aportes en especie para el mantenimiento de sus tropas de ocupación.</w:t>
      </w:r>
    </w:p>
    <w:p w:rsidR="003E7ACA" w:rsidRPr="003E7ACA" w:rsidRDefault="004930BD" w:rsidP="003E7AC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7F506F" w:rsidRPr="007F506F">
        <w:rPr>
          <w:rFonts w:ascii="Arial" w:hAnsi="Arial" w:cs="Arial"/>
          <w:sz w:val="24"/>
          <w:szCs w:val="24"/>
        </w:rPr>
        <w:t xml:space="preserve">Las primeras comunidades cristianas vivieron en este mundo judío-romano, o simplemente pagano. Es conveniente conocer este mundo para captar la novedad de Jesús, de sus opciones y compromisos; el carácter inevitablemente hiriente de su denuncia profética, el alcance de su anuncio: </w:t>
      </w:r>
      <w:r w:rsidR="003E7ACA">
        <w:rPr>
          <w:rFonts w:ascii="Arial" w:hAnsi="Arial" w:cs="Arial"/>
          <w:sz w:val="24"/>
          <w:szCs w:val="24"/>
        </w:rPr>
        <w:t>(Mt. 4.12-17; Mc. 1:14-15; Lc. 4.14-15).</w:t>
      </w:r>
    </w:p>
    <w:p w:rsidR="007F506F" w:rsidRPr="003E7ACA" w:rsidRDefault="003E7ACA" w:rsidP="003E7AC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3E7ACA">
        <w:rPr>
          <w:rFonts w:ascii="Arial" w:hAnsi="Arial" w:cs="Arial"/>
          <w:b/>
          <w:sz w:val="24"/>
          <w:szCs w:val="24"/>
        </w:rPr>
        <w:t>Marcos 1:14 Después que Juan fue encarcelado, Jesús vino a Galilea predicando el evangelio del reino de Dios,</w:t>
      </w:r>
      <w:r w:rsidR="005A3C5A">
        <w:rPr>
          <w:rFonts w:ascii="Arial" w:hAnsi="Arial" w:cs="Arial"/>
          <w:b/>
          <w:sz w:val="24"/>
          <w:szCs w:val="24"/>
        </w:rPr>
        <w:t xml:space="preserve"> </w:t>
      </w:r>
      <w:r w:rsidRPr="003E7ACA">
        <w:rPr>
          <w:rFonts w:ascii="Arial" w:hAnsi="Arial" w:cs="Arial"/>
          <w:b/>
          <w:sz w:val="24"/>
          <w:szCs w:val="24"/>
        </w:rPr>
        <w:t>15 diciendo: El tiempo se ha cumplido, y el reino de Dios se ha acercado; arrepentíos, y creed en el evangelio.</w:t>
      </w:r>
    </w:p>
    <w:p w:rsidR="00213B51" w:rsidRDefault="003E7ACA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El evangelio de Jesús vino a generar verdaderos cambios en la sociedad del primer siglo, en esta sociedad se puede observar problemas de desigualdad, donde la mujer no era considerada, </w:t>
      </w:r>
      <w:r w:rsidR="00A51B91">
        <w:rPr>
          <w:rFonts w:ascii="Arial" w:hAnsi="Arial" w:cs="Arial"/>
          <w:sz w:val="24"/>
          <w:szCs w:val="24"/>
        </w:rPr>
        <w:t>los samaritanos y los judíos no se relacionaban, los judíos tenían una religiosidad estricta; donde el Sábado se había transformado en una institución, en este día no podían caminar más de mil metros y ni siquiera podían</w:t>
      </w:r>
      <w:r w:rsidR="00213B51">
        <w:rPr>
          <w:rFonts w:ascii="Arial" w:hAnsi="Arial" w:cs="Arial"/>
          <w:sz w:val="24"/>
          <w:szCs w:val="24"/>
        </w:rPr>
        <w:t xml:space="preserve">   </w:t>
      </w:r>
      <w:r w:rsidR="00A51B91">
        <w:rPr>
          <w:rFonts w:ascii="Arial" w:hAnsi="Arial" w:cs="Arial"/>
          <w:sz w:val="24"/>
          <w:szCs w:val="24"/>
        </w:rPr>
        <w:t xml:space="preserve">cocinar. </w:t>
      </w:r>
    </w:p>
    <w:p w:rsidR="007F506F" w:rsidRPr="007F506F" w:rsidRDefault="00864D91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7F506F" w:rsidRPr="007F506F">
        <w:rPr>
          <w:rFonts w:ascii="Arial" w:hAnsi="Arial" w:cs="Arial"/>
          <w:sz w:val="24"/>
          <w:szCs w:val="24"/>
        </w:rPr>
        <w:t>La actuación de Jesús de Nazaret afectó de un modo u otro la vida en Palestina, sus instituciones, sus distintos grupos sociales, religiosos, y la política por entonces ligada con la religión.</w:t>
      </w:r>
    </w:p>
    <w:p w:rsidR="007F506F" w:rsidRPr="007F506F" w:rsidRDefault="00A51B91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7F506F" w:rsidRPr="007F506F">
        <w:rPr>
          <w:rFonts w:ascii="Arial" w:hAnsi="Arial" w:cs="Arial"/>
          <w:sz w:val="24"/>
          <w:szCs w:val="24"/>
        </w:rPr>
        <w:t>Cuando se escribieron los evangelios canónicos habían transcurrido por lo menos de 35 a 60 años desde la muerte de Jesús. El ambiente cultural en que los evangelios se escribieron tiene un universo conceptual y simbólico, y modos de expresión muy diferentes a</w:t>
      </w:r>
      <w:r>
        <w:rPr>
          <w:rFonts w:ascii="Arial" w:hAnsi="Arial" w:cs="Arial"/>
          <w:sz w:val="24"/>
          <w:szCs w:val="24"/>
        </w:rPr>
        <w:t xml:space="preserve"> los </w:t>
      </w:r>
      <w:r w:rsidR="007F506F" w:rsidRPr="007F506F">
        <w:rPr>
          <w:rFonts w:ascii="Arial" w:hAnsi="Arial" w:cs="Arial"/>
          <w:sz w:val="24"/>
          <w:szCs w:val="24"/>
        </w:rPr>
        <w:t>de nuestros días.</w:t>
      </w:r>
    </w:p>
    <w:p w:rsidR="00213B51" w:rsidRDefault="00A51B91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7F506F" w:rsidRPr="007F506F">
        <w:rPr>
          <w:rFonts w:ascii="Arial" w:hAnsi="Arial" w:cs="Arial"/>
          <w:sz w:val="24"/>
          <w:szCs w:val="24"/>
        </w:rPr>
        <w:t>Jesús estaba en contra de las «inmoralidades, robos, homicidios, adulterios, codicias, perversidades, fraudes, desenfreno»</w:t>
      </w:r>
      <w:r w:rsidR="00250713">
        <w:rPr>
          <w:rFonts w:ascii="Arial" w:hAnsi="Arial" w:cs="Arial"/>
          <w:sz w:val="24"/>
          <w:szCs w:val="24"/>
        </w:rPr>
        <w:t xml:space="preserve"> (Marcos 7,20-23) que existían</w:t>
      </w:r>
      <w:r w:rsidR="007F506F" w:rsidRPr="007F506F">
        <w:rPr>
          <w:rFonts w:ascii="Arial" w:hAnsi="Arial" w:cs="Arial"/>
          <w:sz w:val="24"/>
          <w:szCs w:val="24"/>
        </w:rPr>
        <w:t xml:space="preserve"> Pero en esos tiempos, quienes imponían cargas más pesadas al pueblo,</w:t>
      </w:r>
      <w:r>
        <w:rPr>
          <w:rFonts w:ascii="Arial" w:hAnsi="Arial" w:cs="Arial"/>
          <w:sz w:val="24"/>
          <w:szCs w:val="24"/>
        </w:rPr>
        <w:t xml:space="preserve"> </w:t>
      </w:r>
      <w:r w:rsidR="007F506F" w:rsidRPr="007F506F">
        <w:rPr>
          <w:rFonts w:ascii="Arial" w:hAnsi="Arial" w:cs="Arial"/>
          <w:sz w:val="24"/>
          <w:szCs w:val="24"/>
        </w:rPr>
        <w:t>desasistiéndolo y arrojándolo a la pob</w:t>
      </w:r>
      <w:r>
        <w:rPr>
          <w:rFonts w:ascii="Arial" w:hAnsi="Arial" w:cs="Arial"/>
          <w:sz w:val="24"/>
          <w:szCs w:val="24"/>
        </w:rPr>
        <w:t>reza, impotencia y desesperanza</w:t>
      </w:r>
      <w:r w:rsidR="007F506F" w:rsidRPr="007F506F">
        <w:rPr>
          <w:rFonts w:ascii="Arial" w:hAnsi="Arial" w:cs="Arial"/>
          <w:sz w:val="24"/>
          <w:szCs w:val="24"/>
        </w:rPr>
        <w:t>​ eran los jefes religiosos-políticos de su pueblo que, según Jesús, en lugar de ser pastores eran «la</w:t>
      </w:r>
      <w:r>
        <w:rPr>
          <w:rFonts w:ascii="Arial" w:hAnsi="Arial" w:cs="Arial"/>
          <w:sz w:val="24"/>
          <w:szCs w:val="24"/>
        </w:rPr>
        <w:t>drones y bandidos asalariados».</w:t>
      </w:r>
      <w:r w:rsidR="007F506F" w:rsidRPr="007F506F">
        <w:rPr>
          <w:rFonts w:ascii="Arial" w:hAnsi="Arial" w:cs="Arial"/>
          <w:sz w:val="24"/>
          <w:szCs w:val="24"/>
        </w:rPr>
        <w:t>​ Jesús escuchó los clamores de los marginados por la religión y sociedad de su pueblo, y optó por ellos aún a costa de su vida.</w:t>
      </w:r>
    </w:p>
    <w:p w:rsidR="00213B51" w:rsidRDefault="00213B51" w:rsidP="007F506F">
      <w:pPr>
        <w:jc w:val="both"/>
        <w:rPr>
          <w:rFonts w:ascii="Arial" w:hAnsi="Arial" w:cs="Arial"/>
          <w:sz w:val="24"/>
          <w:szCs w:val="24"/>
        </w:rPr>
      </w:pPr>
    </w:p>
    <w:p w:rsidR="007F506F" w:rsidRDefault="00213B51" w:rsidP="007F50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86684D2">
            <wp:extent cx="5614670" cy="2603500"/>
            <wp:effectExtent l="0" t="0" r="508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E95" w:rsidRDefault="008B1E95" w:rsidP="00694C5B">
      <w:pPr>
        <w:jc w:val="center"/>
        <w:rPr>
          <w:rFonts w:ascii="Arial" w:hAnsi="Arial" w:cs="Arial"/>
          <w:sz w:val="24"/>
          <w:szCs w:val="24"/>
        </w:rPr>
      </w:pPr>
    </w:p>
    <w:p w:rsidR="008B1E95" w:rsidRPr="00190D8E" w:rsidRDefault="008B1E95" w:rsidP="008B1E95">
      <w:pPr>
        <w:jc w:val="both"/>
        <w:rPr>
          <w:rFonts w:ascii="Arial" w:hAnsi="Arial" w:cs="Arial"/>
          <w:sz w:val="24"/>
          <w:szCs w:val="24"/>
        </w:rPr>
      </w:pPr>
      <w:r w:rsidRPr="00190D8E">
        <w:rPr>
          <w:rFonts w:ascii="Arial" w:hAnsi="Arial" w:cs="Arial"/>
          <w:sz w:val="24"/>
          <w:szCs w:val="24"/>
        </w:rPr>
        <w:t xml:space="preserve">        La sociedad palestina del siglo I estaba llena de jerarquías y divisiones sociales. Libres y esclavos, circuncisos e incircuncisos, judíos y samar</w:t>
      </w:r>
      <w:r w:rsidR="00190D8E" w:rsidRPr="00190D8E">
        <w:rPr>
          <w:rFonts w:ascii="Arial" w:hAnsi="Arial" w:cs="Arial"/>
          <w:sz w:val="24"/>
          <w:szCs w:val="24"/>
        </w:rPr>
        <w:t>itanos, hombre y mujer, de habla griega, latín</w:t>
      </w:r>
      <w:r w:rsidRPr="00190D8E">
        <w:rPr>
          <w:rFonts w:ascii="Arial" w:hAnsi="Arial" w:cs="Arial"/>
          <w:sz w:val="24"/>
          <w:szCs w:val="24"/>
        </w:rPr>
        <w:t xml:space="preserve">, </w:t>
      </w:r>
      <w:r w:rsidR="00190D8E" w:rsidRPr="00190D8E">
        <w:rPr>
          <w:rFonts w:ascii="Arial" w:hAnsi="Arial" w:cs="Arial"/>
          <w:sz w:val="24"/>
          <w:szCs w:val="24"/>
        </w:rPr>
        <w:t xml:space="preserve">dialectos como arameo y en algunos hebreo, </w:t>
      </w:r>
      <w:r w:rsidRPr="00190D8E">
        <w:rPr>
          <w:rFonts w:ascii="Arial" w:hAnsi="Arial" w:cs="Arial"/>
          <w:sz w:val="24"/>
          <w:szCs w:val="24"/>
        </w:rPr>
        <w:t>ricos y pobres, diferentes sectas o escuelas judaicas, etc. Esto es fundamental para comprender el mensaje de Jesús y el</w:t>
      </w:r>
      <w:r w:rsidR="00306005">
        <w:rPr>
          <w:rFonts w:ascii="Arial" w:hAnsi="Arial" w:cs="Arial"/>
          <w:sz w:val="24"/>
          <w:szCs w:val="24"/>
        </w:rPr>
        <w:t xml:space="preserve"> ¿</w:t>
      </w:r>
      <w:r w:rsidRPr="00190D8E">
        <w:rPr>
          <w:rFonts w:ascii="Arial" w:hAnsi="Arial" w:cs="Arial"/>
          <w:sz w:val="24"/>
          <w:szCs w:val="24"/>
        </w:rPr>
        <w:t>por</w:t>
      </w:r>
      <w:r w:rsidR="00190D8E" w:rsidRPr="00190D8E">
        <w:rPr>
          <w:rFonts w:ascii="Arial" w:hAnsi="Arial" w:cs="Arial"/>
          <w:sz w:val="24"/>
          <w:szCs w:val="24"/>
        </w:rPr>
        <w:t xml:space="preserve"> </w:t>
      </w:r>
      <w:r w:rsidRPr="00190D8E">
        <w:rPr>
          <w:rFonts w:ascii="Arial" w:hAnsi="Arial" w:cs="Arial"/>
          <w:sz w:val="24"/>
          <w:szCs w:val="24"/>
        </w:rPr>
        <w:t>qué de su reacción</w:t>
      </w:r>
      <w:r w:rsidR="00306005">
        <w:rPr>
          <w:rFonts w:ascii="Arial" w:hAnsi="Arial" w:cs="Arial"/>
          <w:sz w:val="24"/>
          <w:szCs w:val="24"/>
        </w:rPr>
        <w:t>?.</w:t>
      </w:r>
      <w:r w:rsidRPr="00190D8E">
        <w:rPr>
          <w:rFonts w:ascii="Arial" w:hAnsi="Arial" w:cs="Arial"/>
          <w:sz w:val="24"/>
          <w:szCs w:val="24"/>
        </w:rPr>
        <w:t xml:space="preserve"> La misma religión judía establecía estas jerarquías en muchos casos y propiciaba divisiones en</w:t>
      </w:r>
      <w:r w:rsidR="00306005">
        <w:rPr>
          <w:rFonts w:ascii="Arial" w:hAnsi="Arial" w:cs="Arial"/>
          <w:sz w:val="24"/>
          <w:szCs w:val="24"/>
        </w:rPr>
        <w:t>ormes que chocaron con la justicia, el amor, la misericordia de Jesús.</w:t>
      </w:r>
    </w:p>
    <w:p w:rsidR="008B1E95" w:rsidRPr="00190D8E" w:rsidRDefault="00306005" w:rsidP="008B1E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8B1E95" w:rsidRPr="00190D8E">
        <w:rPr>
          <w:rFonts w:ascii="Arial" w:hAnsi="Arial" w:cs="Arial"/>
          <w:sz w:val="24"/>
          <w:szCs w:val="24"/>
        </w:rPr>
        <w:t>El griego era la lengua culta y del comercio, el arameo/hebreo era la lengua hablada/escrita y el latín la lengua oficial. Por eso la inscripción de la cruz de Jesús estaba en estas tres lenguas. Había enormes ciudades, centros de poder económico, que tenían origen griego o romano y gozaban de bastante independencia.</w:t>
      </w:r>
    </w:p>
    <w:p w:rsidR="004D0919" w:rsidRPr="004D0919" w:rsidRDefault="00306005" w:rsidP="008B1E9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8B1E95" w:rsidRPr="00190D8E">
        <w:rPr>
          <w:rFonts w:ascii="Arial" w:hAnsi="Arial" w:cs="Arial"/>
          <w:sz w:val="24"/>
          <w:szCs w:val="24"/>
        </w:rPr>
        <w:t xml:space="preserve">Culturalmente, Palestina se </w:t>
      </w:r>
      <w:r w:rsidR="000F1A62" w:rsidRPr="00190D8E">
        <w:rPr>
          <w:rFonts w:ascii="Arial" w:hAnsi="Arial" w:cs="Arial"/>
          <w:sz w:val="24"/>
          <w:szCs w:val="24"/>
        </w:rPr>
        <w:t>vio</w:t>
      </w:r>
      <w:r w:rsidR="008B1E95" w:rsidRPr="00190D8E">
        <w:rPr>
          <w:rFonts w:ascii="Arial" w:hAnsi="Arial" w:cs="Arial"/>
          <w:sz w:val="24"/>
          <w:szCs w:val="24"/>
        </w:rPr>
        <w:t xml:space="preserve"> enormemente influenciada por el mundo griego, ya que tras la conquista por Alejandro Magno en el 332 a. C. muchas de sus ciudades fueron gobernadas por sus descendientes primero y por los romanos después. </w:t>
      </w:r>
      <w:r w:rsidR="00601094" w:rsidRPr="00190D8E">
        <w:rPr>
          <w:rFonts w:ascii="Arial" w:hAnsi="Arial" w:cs="Arial"/>
          <w:sz w:val="24"/>
          <w:szCs w:val="24"/>
        </w:rPr>
        <w:t xml:space="preserve">  </w:t>
      </w:r>
    </w:p>
    <w:p w:rsidR="00F22E78" w:rsidRPr="00F22E78" w:rsidRDefault="00864D91" w:rsidP="004D091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Ítem</w:t>
      </w:r>
      <w:r w:rsidR="004D0919">
        <w:rPr>
          <w:rFonts w:ascii="Arial" w:hAnsi="Arial" w:cs="Arial"/>
          <w:b/>
          <w:sz w:val="24"/>
          <w:szCs w:val="24"/>
        </w:rPr>
        <w:t>.</w:t>
      </w:r>
      <w:r w:rsidR="00F22E78">
        <w:rPr>
          <w:rFonts w:ascii="Arial" w:hAnsi="Arial" w:cs="Arial"/>
          <w:b/>
          <w:sz w:val="24"/>
          <w:szCs w:val="24"/>
        </w:rPr>
        <w:t xml:space="preserve">  </w:t>
      </w:r>
      <w:r w:rsidR="00F22E78">
        <w:rPr>
          <w:rFonts w:ascii="Arial" w:hAnsi="Arial" w:cs="Arial"/>
          <w:sz w:val="24"/>
          <w:szCs w:val="24"/>
        </w:rPr>
        <w:t>Re</w:t>
      </w:r>
      <w:r w:rsidR="005E39B8">
        <w:rPr>
          <w:rFonts w:ascii="Arial" w:hAnsi="Arial" w:cs="Arial"/>
          <w:sz w:val="24"/>
          <w:szCs w:val="24"/>
        </w:rPr>
        <w:t>spo</w:t>
      </w:r>
      <w:r w:rsidR="002D6F3F">
        <w:rPr>
          <w:rFonts w:ascii="Arial" w:hAnsi="Arial" w:cs="Arial"/>
          <w:sz w:val="24"/>
          <w:szCs w:val="24"/>
        </w:rPr>
        <w:t>nda las siguientes preguntas ( 10 puntos c/u</w:t>
      </w:r>
      <w:r w:rsidR="005E39B8">
        <w:rPr>
          <w:rFonts w:ascii="Arial" w:hAnsi="Arial" w:cs="Arial"/>
          <w:sz w:val="24"/>
          <w:szCs w:val="24"/>
        </w:rPr>
        <w:t>).</w:t>
      </w:r>
    </w:p>
    <w:p w:rsidR="00F22E78" w:rsidRDefault="00F22E78" w:rsidP="00F22E7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Identifique ¿</w:t>
      </w:r>
      <w:r w:rsidR="00250713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ué poder político ejercía supremacía a los judíos y desde cuándo?</w:t>
      </w:r>
    </w:p>
    <w:p w:rsidR="00F22E78" w:rsidRDefault="00F22E78" w:rsidP="00F22E7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exigían las autoridades dominantes a los </w:t>
      </w:r>
      <w:r w:rsidR="00250713">
        <w:rPr>
          <w:rFonts w:ascii="Arial" w:hAnsi="Arial" w:cs="Arial"/>
          <w:sz w:val="24"/>
          <w:szCs w:val="24"/>
        </w:rPr>
        <w:t>judíos</w:t>
      </w:r>
      <w:r>
        <w:rPr>
          <w:rFonts w:ascii="Arial" w:hAnsi="Arial" w:cs="Arial"/>
          <w:sz w:val="24"/>
          <w:szCs w:val="24"/>
        </w:rPr>
        <w:t>?</w:t>
      </w:r>
    </w:p>
    <w:p w:rsidR="00F22E78" w:rsidRDefault="00F22E78" w:rsidP="00F22E7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cree ud. Jesús afectó la cultura greco-romana?</w:t>
      </w:r>
    </w:p>
    <w:p w:rsidR="00250713" w:rsidRDefault="00250713" w:rsidP="00F22E7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crítica realiza Jesús a los políticos y religiosos del primer siglo?</w:t>
      </w:r>
    </w:p>
    <w:p w:rsidR="00250713" w:rsidRDefault="00250713" w:rsidP="00F22E7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0F1A62">
        <w:rPr>
          <w:rFonts w:ascii="Arial" w:hAnsi="Arial" w:cs="Arial"/>
          <w:sz w:val="24"/>
          <w:szCs w:val="24"/>
        </w:rPr>
        <w:t>Por qué cree ud. que Jesús estaba en contra de las injusticias e inmoralidades y qué desafío le deja a ud. como creyente o estudiante reflexivo?</w:t>
      </w:r>
    </w:p>
    <w:p w:rsidR="000F1A62" w:rsidRDefault="00864D91" w:rsidP="000F1A6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Ítem</w:t>
      </w:r>
      <w:r w:rsidR="000F1A62" w:rsidRPr="000F1A62">
        <w:rPr>
          <w:rFonts w:ascii="Arial" w:hAnsi="Arial" w:cs="Arial"/>
          <w:b/>
          <w:sz w:val="24"/>
          <w:szCs w:val="24"/>
        </w:rPr>
        <w:t>.</w:t>
      </w:r>
      <w:r w:rsidR="000F1A62">
        <w:rPr>
          <w:rFonts w:ascii="Arial" w:hAnsi="Arial" w:cs="Arial"/>
          <w:sz w:val="24"/>
          <w:szCs w:val="24"/>
        </w:rPr>
        <w:t xml:space="preserve">  Defina o investigue las siguientes palabr</w:t>
      </w:r>
      <w:r w:rsidR="002D6F3F">
        <w:rPr>
          <w:rFonts w:ascii="Arial" w:hAnsi="Arial" w:cs="Arial"/>
          <w:sz w:val="24"/>
          <w:szCs w:val="24"/>
        </w:rPr>
        <w:t>as o conceptos (5 puntos c/u )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Fariseos.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Saduceos.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Codicia.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Pureza. 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Justicia.</w:t>
      </w:r>
    </w:p>
    <w:p w:rsidR="000F1A62" w:rsidRDefault="000F1A62" w:rsidP="000F1A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Circunciso. </w:t>
      </w:r>
    </w:p>
    <w:p w:rsidR="00B042D4" w:rsidRPr="00E45ABA" w:rsidRDefault="000F1A62" w:rsidP="00E45AB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Desenfreno.</w:t>
      </w:r>
    </w:p>
    <w:tbl>
      <w:tblPr>
        <w:tblStyle w:val="Tablaconcuadrcula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1276"/>
        <w:gridCol w:w="1418"/>
      </w:tblGrid>
      <w:tr w:rsidR="00B042D4" w:rsidTr="00346793">
        <w:trPr>
          <w:trHeight w:val="2258"/>
        </w:trPr>
        <w:tc>
          <w:tcPr>
            <w:tcW w:w="2126" w:type="dxa"/>
          </w:tcPr>
          <w:p w:rsidR="00B042D4" w:rsidRDefault="00B042D4" w:rsidP="00B042D4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3C8A" w:rsidRDefault="00F43C8A" w:rsidP="00B042D4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B22473D">
                  <wp:extent cx="1282890" cy="551815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21" cy="557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3C8A" w:rsidRDefault="00F43C8A" w:rsidP="00B042D4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C8A">
              <w:rPr>
                <w:rFonts w:ascii="Arial" w:hAnsi="Arial" w:cs="Arial"/>
                <w:b/>
                <w:sz w:val="24"/>
                <w:szCs w:val="24"/>
              </w:rPr>
              <w:t>Prof. M. Corrales</w:t>
            </w:r>
          </w:p>
          <w:p w:rsidR="00F43C8A" w:rsidRDefault="00F43C8A" w:rsidP="00B042D4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42D4" w:rsidRDefault="00B042D4" w:rsidP="00B042D4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43C8A" w:rsidRPr="00F43C8A" w:rsidRDefault="00F43C8A" w:rsidP="00F43C8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C8A">
              <w:rPr>
                <w:rFonts w:ascii="Arial" w:hAnsi="Arial" w:cs="Arial"/>
                <w:b/>
                <w:sz w:val="24"/>
                <w:szCs w:val="24"/>
              </w:rPr>
              <w:t>Dpto. Religión</w:t>
            </w:r>
          </w:p>
          <w:p w:rsidR="00315D23" w:rsidRDefault="00315D23" w:rsidP="00F43C8A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46793" w:rsidRDefault="00346793" w:rsidP="00F43C8A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42D4" w:rsidRPr="00F43C8A" w:rsidRDefault="00F43C8A" w:rsidP="00F43C8A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3C8A">
              <w:rPr>
                <w:rFonts w:ascii="Arial" w:hAnsi="Arial" w:cs="Arial"/>
                <w:sz w:val="24"/>
                <w:szCs w:val="24"/>
              </w:rPr>
              <w:t>Religión Evangélica</w:t>
            </w:r>
          </w:p>
        </w:tc>
        <w:tc>
          <w:tcPr>
            <w:tcW w:w="1418" w:type="dxa"/>
          </w:tcPr>
          <w:p w:rsidR="00F43C8A" w:rsidRPr="00F43C8A" w:rsidRDefault="00F43C8A" w:rsidP="00F43C8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C8A">
              <w:rPr>
                <w:rFonts w:ascii="Arial" w:hAnsi="Arial" w:cs="Arial"/>
                <w:b/>
                <w:sz w:val="24"/>
                <w:szCs w:val="24"/>
              </w:rPr>
              <w:t>Semestre 2020</w:t>
            </w:r>
          </w:p>
          <w:p w:rsidR="00F43C8A" w:rsidRPr="00F43C8A" w:rsidRDefault="00346793" w:rsidP="00F43C8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Nivel 7°Bá.</w:t>
            </w:r>
          </w:p>
          <w:p w:rsidR="00F43C8A" w:rsidRPr="00F43C8A" w:rsidRDefault="00F43C8A" w:rsidP="00F43C8A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42D4" w:rsidRDefault="00F43C8A" w:rsidP="00F43C8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C8A">
              <w:rPr>
                <w:rFonts w:ascii="Arial" w:hAnsi="Arial" w:cs="Arial"/>
                <w:b/>
                <w:sz w:val="24"/>
                <w:szCs w:val="24"/>
              </w:rPr>
              <w:t>Ptje. Total 70 ptos</w:t>
            </w:r>
          </w:p>
        </w:tc>
      </w:tr>
      <w:tr w:rsidR="00F43C8A" w:rsidTr="00346793">
        <w:tc>
          <w:tcPr>
            <w:tcW w:w="2126" w:type="dxa"/>
          </w:tcPr>
          <w:p w:rsidR="00F43C8A" w:rsidRPr="00F43C8A" w:rsidRDefault="00F43C8A" w:rsidP="00B042D4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3C8A">
              <w:rPr>
                <w:rFonts w:ascii="Arial" w:hAnsi="Arial" w:cs="Arial"/>
                <w:sz w:val="24"/>
                <w:szCs w:val="24"/>
              </w:rPr>
              <w:t>Nombre estudiante</w:t>
            </w:r>
          </w:p>
        </w:tc>
        <w:tc>
          <w:tcPr>
            <w:tcW w:w="1276" w:type="dxa"/>
          </w:tcPr>
          <w:p w:rsidR="00F43C8A" w:rsidRPr="00F43C8A" w:rsidRDefault="00315D23" w:rsidP="00F43C8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418" w:type="dxa"/>
          </w:tcPr>
          <w:p w:rsidR="00F43C8A" w:rsidRPr="00F43C8A" w:rsidRDefault="00F43C8A" w:rsidP="00F43C8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  <w:r w:rsidR="00315D23">
              <w:rPr>
                <w:rFonts w:ascii="Arial" w:hAnsi="Arial" w:cs="Arial"/>
                <w:b/>
                <w:sz w:val="24"/>
                <w:szCs w:val="24"/>
              </w:rPr>
              <w:t xml:space="preserve"> de entrega 22/5</w:t>
            </w:r>
          </w:p>
        </w:tc>
      </w:tr>
    </w:tbl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346793" w:rsidRDefault="00B042D4" w:rsidP="00346793">
      <w:pPr>
        <w:jc w:val="both"/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 xml:space="preserve">Estimados estudiantes les invito a descubrir las principales enseñanzas de la parábola el hijo pródigo </w:t>
      </w: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346793" w:rsidRDefault="00B042D4" w:rsidP="00346793">
      <w:pPr>
        <w:jc w:val="both"/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b/>
          <w:sz w:val="24"/>
          <w:szCs w:val="24"/>
        </w:rPr>
        <w:t>OA4.</w:t>
      </w:r>
      <w:r w:rsidRPr="00346793">
        <w:rPr>
          <w:rFonts w:ascii="Arial" w:hAnsi="Arial" w:cs="Arial"/>
          <w:b/>
          <w:sz w:val="24"/>
          <w:szCs w:val="24"/>
        </w:rPr>
        <w:tab/>
      </w:r>
      <w:r w:rsidR="00F8142E" w:rsidRPr="00346793">
        <w:rPr>
          <w:rFonts w:ascii="Arial" w:hAnsi="Arial" w:cs="Arial"/>
          <w:sz w:val="24"/>
          <w:szCs w:val="24"/>
        </w:rPr>
        <w:t>Determinar valores</w:t>
      </w:r>
      <w:r w:rsidRPr="00346793">
        <w:rPr>
          <w:rFonts w:ascii="Arial" w:hAnsi="Arial" w:cs="Arial"/>
          <w:sz w:val="24"/>
          <w:szCs w:val="24"/>
        </w:rPr>
        <w:t xml:space="preserve"> necesarios para mejorar relaciones humanas en el contexto en que se desenvuelven. (Solidaridad, perdón, amor, gozo, paz, paciencia, si</w:t>
      </w:r>
      <w:r w:rsidR="00F8142E" w:rsidRPr="00346793">
        <w:rPr>
          <w:rFonts w:ascii="Arial" w:hAnsi="Arial" w:cs="Arial"/>
          <w:sz w:val="24"/>
          <w:szCs w:val="24"/>
        </w:rPr>
        <w:t>nceridad, pureza, respeto etc.)</w:t>
      </w:r>
    </w:p>
    <w:p w:rsidR="00F8142E" w:rsidRPr="00F8142E" w:rsidRDefault="00F8142E" w:rsidP="00F8142E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346793" w:rsidRDefault="00B042D4" w:rsidP="00346793">
      <w:pPr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b/>
          <w:sz w:val="24"/>
          <w:szCs w:val="24"/>
        </w:rPr>
        <w:t>GUÍA</w:t>
      </w:r>
      <w:r w:rsidR="00F8142E" w:rsidRPr="00346793">
        <w:rPr>
          <w:rFonts w:ascii="Arial" w:hAnsi="Arial" w:cs="Arial"/>
          <w:b/>
          <w:sz w:val="24"/>
          <w:szCs w:val="24"/>
        </w:rPr>
        <w:t xml:space="preserve">  N° 2</w:t>
      </w:r>
      <w:r w:rsidR="00F8142E" w:rsidRPr="00346793">
        <w:rPr>
          <w:rFonts w:ascii="Arial" w:hAnsi="Arial" w:cs="Arial"/>
          <w:sz w:val="24"/>
          <w:szCs w:val="24"/>
        </w:rPr>
        <w:t xml:space="preserve"> Trabajo de comprensión lectora.</w:t>
      </w:r>
    </w:p>
    <w:p w:rsidR="00B042D4" w:rsidRPr="00346793" w:rsidRDefault="00CB5FEE" w:rsidP="00346793">
      <w:pPr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 xml:space="preserve"> </w:t>
      </w:r>
      <w:r w:rsidR="00B042D4" w:rsidRPr="00346793">
        <w:rPr>
          <w:rFonts w:ascii="Arial" w:hAnsi="Arial" w:cs="Arial"/>
          <w:sz w:val="24"/>
          <w:szCs w:val="24"/>
        </w:rPr>
        <w:t>Objetivo: Descubrir cómo las enseñan</w:t>
      </w:r>
      <w:r w:rsidR="00346793">
        <w:rPr>
          <w:rFonts w:ascii="Arial" w:hAnsi="Arial" w:cs="Arial"/>
          <w:sz w:val="24"/>
          <w:szCs w:val="24"/>
        </w:rPr>
        <w:t xml:space="preserve">zas de Jesús pueden desarrollar </w:t>
      </w:r>
      <w:r w:rsidR="00B042D4" w:rsidRPr="00346793">
        <w:rPr>
          <w:rFonts w:ascii="Arial" w:hAnsi="Arial" w:cs="Arial"/>
          <w:sz w:val="24"/>
          <w:szCs w:val="24"/>
        </w:rPr>
        <w:t>habilidades sociales que aportan a mi proyecto de vida.</w:t>
      </w: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346793" w:rsidRPr="00346793" w:rsidRDefault="00864D91" w:rsidP="0034679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ÍTEM</w:t>
      </w:r>
      <w:r w:rsidR="00346793" w:rsidRPr="00346793">
        <w:rPr>
          <w:rFonts w:ascii="Arial" w:hAnsi="Arial" w:cs="Arial"/>
          <w:b/>
          <w:sz w:val="24"/>
          <w:szCs w:val="24"/>
        </w:rPr>
        <w:t>.</w:t>
      </w:r>
    </w:p>
    <w:p w:rsidR="00B042D4" w:rsidRPr="00346793" w:rsidRDefault="00CB5FEE" w:rsidP="00346793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 xml:space="preserve"> </w:t>
      </w:r>
      <w:r w:rsidR="00B042D4" w:rsidRPr="00346793">
        <w:rPr>
          <w:rFonts w:ascii="Arial" w:hAnsi="Arial" w:cs="Arial"/>
          <w:sz w:val="24"/>
          <w:szCs w:val="24"/>
        </w:rPr>
        <w:t>Lea cuidadosamente el texto y subraye las palabras claves, al reverso de la hoja anote l</w:t>
      </w:r>
      <w:r w:rsidR="00963396" w:rsidRPr="00346793">
        <w:rPr>
          <w:rFonts w:ascii="Arial" w:hAnsi="Arial" w:cs="Arial"/>
          <w:sz w:val="24"/>
          <w:szCs w:val="24"/>
        </w:rPr>
        <w:t>os personajes de la parábola (10</w:t>
      </w:r>
      <w:r w:rsidR="00B042D4" w:rsidRPr="00346793">
        <w:rPr>
          <w:rFonts w:ascii="Arial" w:hAnsi="Arial" w:cs="Arial"/>
          <w:sz w:val="24"/>
          <w:szCs w:val="24"/>
        </w:rPr>
        <w:t xml:space="preserve"> ptos).</w:t>
      </w:r>
    </w:p>
    <w:p w:rsidR="00B042D4" w:rsidRPr="00E62E34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B042D4" w:rsidRPr="00346793" w:rsidRDefault="00B042D4" w:rsidP="00346793">
      <w:pPr>
        <w:jc w:val="both"/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>Lucas 15:11-32  (NVI)</w:t>
      </w:r>
    </w:p>
    <w:p w:rsidR="00B042D4" w:rsidRPr="00346793" w:rsidRDefault="00B042D4" w:rsidP="00346793">
      <w:pPr>
        <w:jc w:val="both"/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>Parábola del hijo Pródigo</w:t>
      </w:r>
    </w:p>
    <w:p w:rsidR="00B042D4" w:rsidRPr="00346793" w:rsidRDefault="00B042D4" w:rsidP="00346793">
      <w:pPr>
        <w:jc w:val="both"/>
        <w:rPr>
          <w:rFonts w:ascii="Arial" w:hAnsi="Arial" w:cs="Arial"/>
          <w:sz w:val="24"/>
          <w:szCs w:val="24"/>
        </w:rPr>
      </w:pPr>
      <w:r w:rsidRPr="00346793">
        <w:rPr>
          <w:rFonts w:ascii="Arial" w:hAnsi="Arial" w:cs="Arial"/>
          <w:sz w:val="24"/>
          <w:szCs w:val="24"/>
        </w:rPr>
        <w:t>11 »Un hombre tenía dos hijos —continuó Jesús—. 12 El menor de ellos le dijo a su padre: “Papá, dame lo que me toca de la herencia”. Así que el padre repartió sus bienes entre los dos. 13 Poco después el hijo menor juntó todo lo que tenía y se fue a un país lejano; allí vivió desenfrenadamente y derrochó su herencia.14 »Cuando ya lo había gastado todo, sobrevino una gran escasez en la región, y él comenzó a pasar necesidad. 15 Así que fue y consiguió empleo con un ciudadano de aquel país, quien lo mandó a sus campos a cuidar cerdos. 16 Tanta hambre tenía que hubiera querido llenarse el estómago con la comida que daban a los cerdos, pero aun así nadie le daba nada. 17 Por fin recapacitó y se dijo: “¡Cuántos jornaleros de mi padre tienen comida de sobra, y yo aquí me muero de hambre! 18 Tengo que volver a mi padre y decirle: Papá, he pecado contra el cielo y contra ti. 19 Ya no merezco que se me llame tu hijo; trátame como si fuera uno de tus jornaleros”. 20 Así que emprendió el viaje y se fue a su padre.» Todavía estaba lejos cuando su padre lo vio y se compadeció de él; salió corriendo a su encuentro, lo abrazó y lo besó. 21 El joven le dijo: “Papá, he pecado contra el cielo y contra ti. Ya no merezco que se me llame tu hijo”.[22 Pero el padre ordenó a sus siervos: “¡Pronto! Traigan la mejor ropa para vestirlo. Pónganle también un anillo en el dedo y sandalias en los pies. 23 Traigan el ternero más gordo y mátenlo para celebrar un banquete. 24 Porque este hijo mío estaba muerto, pero ahora ha vuelto a la vida; se había perdido, pero ya lo hemos encontrado”. Así que empezaron a hacer fiesta.</w:t>
      </w:r>
    </w:p>
    <w:p w:rsidR="00B042D4" w:rsidRPr="00E62E34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B042D4" w:rsidRPr="00E62E34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E62E34">
        <w:rPr>
          <w:rFonts w:ascii="Arial" w:hAnsi="Arial" w:cs="Arial"/>
          <w:sz w:val="24"/>
          <w:szCs w:val="24"/>
        </w:rPr>
        <w:t>25 »Mientras tanto, el hijo mayor estaba en el campo. Al volver, cuando se acercó a la casa, oyó la música del baile. 26 Entonces llamó a uno de los siervos y le preguntó qué pasaba. 27 “Ha llegado tu hermano —le respondió—, y tu papá ha matado el ternero más gordo porque ha recobrado a su hijo sano y salvo”. 28 Indignado, el hermano mayor se negó a entrar. Así que su padre salió a suplicarle que lo hiciera. 29 Pero él le contestó: “¡Fíjate cuántos años te he servido sin desobedecer jamás tus órdenes, y ni un cabrito me has dado para celebrar una fiesta con mis amigos! 30 ¡Pero ahora llega ese hijo tuyo, que ha despilfarrado tu fortuna con prostitutas, y tú mandas matar en su honor el ternero más gordo!”31 »“Hijo mío —le dijo su padre—, tú siempre estás conmigo, y todo lo que tengo es tuyo. 32 Pero teníamos que hacer fiesta y alegrarnos, porque este hermano tuyo estaba muerto, pero ahora ha vuelto a la vida; se había perdido, pero ya lo hemos encontrado”».</w:t>
      </w:r>
    </w:p>
    <w:p w:rsidR="00CB5FEE" w:rsidRDefault="00CB5FEE" w:rsidP="00CB5FEE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004268" w:rsidRDefault="00864D91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</w:rPr>
        <w:tab/>
        <w:t>ÍTEM</w:t>
      </w:r>
      <w:r w:rsidR="00963396">
        <w:rPr>
          <w:rFonts w:ascii="Arial" w:hAnsi="Arial" w:cs="Arial"/>
          <w:b/>
          <w:sz w:val="24"/>
          <w:szCs w:val="24"/>
        </w:rPr>
        <w:t xml:space="preserve">  </w:t>
      </w:r>
      <w:r w:rsidR="00963396" w:rsidRPr="00963396">
        <w:rPr>
          <w:rFonts w:ascii="Arial" w:hAnsi="Arial" w:cs="Arial"/>
          <w:sz w:val="24"/>
          <w:szCs w:val="24"/>
        </w:rPr>
        <w:t>(</w:t>
      </w:r>
      <w:r w:rsidR="00963396">
        <w:rPr>
          <w:rFonts w:ascii="Arial" w:hAnsi="Arial" w:cs="Arial"/>
          <w:sz w:val="24"/>
          <w:szCs w:val="24"/>
        </w:rPr>
        <w:t xml:space="preserve">10 </w:t>
      </w:r>
      <w:r w:rsidR="00963396" w:rsidRPr="00963396">
        <w:rPr>
          <w:rFonts w:ascii="Arial" w:hAnsi="Arial" w:cs="Arial"/>
          <w:sz w:val="24"/>
          <w:szCs w:val="24"/>
        </w:rPr>
        <w:t>ptos c/u)</w:t>
      </w:r>
    </w:p>
    <w:p w:rsidR="00B042D4" w:rsidRPr="00004268" w:rsidRDefault="00CB5FEE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042D4" w:rsidRPr="00004268">
        <w:rPr>
          <w:rFonts w:ascii="Arial" w:hAnsi="Arial" w:cs="Arial"/>
          <w:sz w:val="24"/>
          <w:szCs w:val="24"/>
        </w:rPr>
        <w:t>Resuelva las siguientes preguntas: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1.</w:t>
      </w:r>
      <w:r w:rsidRPr="00004268">
        <w:rPr>
          <w:rFonts w:ascii="Arial" w:hAnsi="Arial" w:cs="Arial"/>
          <w:sz w:val="24"/>
          <w:szCs w:val="24"/>
        </w:rPr>
        <w:tab/>
        <w:t>¿Según lo leído cuál es el error del hijo pródigo?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2.</w:t>
      </w:r>
      <w:r w:rsidRPr="00004268">
        <w:rPr>
          <w:rFonts w:ascii="Arial" w:hAnsi="Arial" w:cs="Arial"/>
          <w:sz w:val="24"/>
          <w:szCs w:val="24"/>
        </w:rPr>
        <w:tab/>
        <w:t>¿Qué enseñanza le deja esta parábola?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3.</w:t>
      </w:r>
      <w:r w:rsidRPr="00004268">
        <w:rPr>
          <w:rFonts w:ascii="Arial" w:hAnsi="Arial" w:cs="Arial"/>
          <w:sz w:val="24"/>
          <w:szCs w:val="24"/>
        </w:rPr>
        <w:tab/>
        <w:t>¿Cuándo nosotros actuamos como el hijo pródigo?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4.</w:t>
      </w:r>
      <w:r w:rsidRPr="00004268">
        <w:rPr>
          <w:rFonts w:ascii="Arial" w:hAnsi="Arial" w:cs="Arial"/>
          <w:sz w:val="24"/>
          <w:szCs w:val="24"/>
        </w:rPr>
        <w:tab/>
        <w:t>¿Por qué es necesario no tomar decisiones apresuradas?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5.</w:t>
      </w:r>
      <w:r w:rsidRPr="00004268">
        <w:rPr>
          <w:rFonts w:ascii="Arial" w:hAnsi="Arial" w:cs="Arial"/>
          <w:sz w:val="24"/>
          <w:szCs w:val="24"/>
        </w:rPr>
        <w:tab/>
        <w:t>¿Qué críticas le haría ud. al hijo mayor y por qué?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6.</w:t>
      </w:r>
      <w:r w:rsidRPr="00004268">
        <w:rPr>
          <w:rFonts w:ascii="Arial" w:hAnsi="Arial" w:cs="Arial"/>
          <w:sz w:val="24"/>
          <w:szCs w:val="24"/>
        </w:rPr>
        <w:tab/>
        <w:t>¿Basado en esta historia qué aconsejaría a un compañero que está actuando en rebeldía con sus padres o sus profesores?</w:t>
      </w:r>
    </w:p>
    <w:p w:rsidR="00B042D4" w:rsidRPr="00004268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004268">
        <w:rPr>
          <w:rFonts w:ascii="Arial" w:hAnsi="Arial" w:cs="Arial"/>
          <w:sz w:val="24"/>
          <w:szCs w:val="24"/>
        </w:rPr>
        <w:t>7.</w:t>
      </w:r>
      <w:r w:rsidRPr="00004268">
        <w:rPr>
          <w:rFonts w:ascii="Arial" w:hAnsi="Arial" w:cs="Arial"/>
          <w:sz w:val="24"/>
          <w:szCs w:val="24"/>
        </w:rPr>
        <w:tab/>
        <w:t>¿A quién representa el padre del hijo pródigo?</w:t>
      </w:r>
    </w:p>
    <w:p w:rsidR="00B042D4" w:rsidRPr="00F82D21" w:rsidRDefault="00CC7419" w:rsidP="00F82D2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  <w:t>¿Qué rela</w:t>
      </w:r>
      <w:r w:rsidR="00B042D4" w:rsidRPr="00004268">
        <w:rPr>
          <w:rFonts w:ascii="Arial" w:hAnsi="Arial" w:cs="Arial"/>
          <w:sz w:val="24"/>
          <w:szCs w:val="24"/>
        </w:rPr>
        <w:t>ción existe en la</w:t>
      </w:r>
      <w:r w:rsidR="00F82D21">
        <w:rPr>
          <w:rFonts w:ascii="Arial" w:hAnsi="Arial" w:cs="Arial"/>
          <w:sz w:val="24"/>
          <w:szCs w:val="24"/>
        </w:rPr>
        <w:t xml:space="preserve"> actitud del padre con Jn 3:16?</w:t>
      </w: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B042D4" w:rsidRDefault="00864D91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III.</w:t>
      </w:r>
      <w:r>
        <w:rPr>
          <w:rFonts w:ascii="Arial" w:hAnsi="Arial" w:cs="Arial"/>
          <w:b/>
          <w:sz w:val="24"/>
          <w:szCs w:val="24"/>
        </w:rPr>
        <w:tab/>
        <w:t>ÍTEM</w:t>
      </w:r>
      <w:r w:rsidR="00963396">
        <w:rPr>
          <w:rFonts w:ascii="Arial" w:hAnsi="Arial" w:cs="Arial"/>
          <w:b/>
          <w:sz w:val="24"/>
          <w:szCs w:val="24"/>
        </w:rPr>
        <w:t>. (</w:t>
      </w:r>
      <w:r w:rsidR="00963396" w:rsidRPr="00963396">
        <w:rPr>
          <w:rFonts w:ascii="Arial" w:hAnsi="Arial" w:cs="Arial"/>
          <w:sz w:val="24"/>
          <w:szCs w:val="24"/>
        </w:rPr>
        <w:t>10</w:t>
      </w:r>
      <w:r w:rsidR="00B042D4" w:rsidRPr="00963396">
        <w:rPr>
          <w:rFonts w:ascii="Arial" w:hAnsi="Arial" w:cs="Arial"/>
          <w:sz w:val="24"/>
          <w:szCs w:val="24"/>
        </w:rPr>
        <w:t xml:space="preserve"> ptos)</w:t>
      </w:r>
    </w:p>
    <w:p w:rsidR="00F62241" w:rsidRPr="00F62241" w:rsidRDefault="00B042D4" w:rsidP="00B042D4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B042D4">
        <w:rPr>
          <w:rFonts w:ascii="Arial" w:hAnsi="Arial" w:cs="Arial"/>
          <w:b/>
          <w:sz w:val="24"/>
          <w:szCs w:val="24"/>
        </w:rPr>
        <w:t xml:space="preserve">     </w:t>
      </w:r>
      <w:r w:rsidRPr="00F62241">
        <w:rPr>
          <w:rFonts w:ascii="Arial" w:hAnsi="Arial" w:cs="Arial"/>
          <w:sz w:val="24"/>
          <w:szCs w:val="24"/>
        </w:rPr>
        <w:t>Resue</w:t>
      </w:r>
      <w:r w:rsidR="000A2F8C">
        <w:rPr>
          <w:rFonts w:ascii="Arial" w:hAnsi="Arial" w:cs="Arial"/>
          <w:sz w:val="24"/>
          <w:szCs w:val="24"/>
        </w:rPr>
        <w:t>lva la siguiente sopa de letra relacionada</w:t>
      </w:r>
      <w:r w:rsidR="00F62241" w:rsidRPr="00F62241">
        <w:rPr>
          <w:rFonts w:ascii="Arial" w:hAnsi="Arial" w:cs="Arial"/>
          <w:sz w:val="24"/>
          <w:szCs w:val="24"/>
        </w:rPr>
        <w:t xml:space="preserve"> con la historia  </w:t>
      </w:r>
    </w:p>
    <w:p w:rsidR="00B042D4" w:rsidRDefault="00F62241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F62241">
        <w:rPr>
          <w:rFonts w:ascii="Arial" w:hAnsi="Arial" w:cs="Arial"/>
          <w:sz w:val="24"/>
          <w:szCs w:val="24"/>
        </w:rPr>
        <w:t xml:space="preserve">     anterior</w:t>
      </w:r>
      <w:r>
        <w:rPr>
          <w:rFonts w:ascii="Arial" w:hAnsi="Arial" w:cs="Arial"/>
          <w:b/>
          <w:sz w:val="24"/>
          <w:szCs w:val="24"/>
        </w:rPr>
        <w:t>.</w:t>
      </w:r>
    </w:p>
    <w:p w:rsidR="00F62241" w:rsidRDefault="00F62241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F62241" w:rsidRPr="00B042D4" w:rsidRDefault="00F62241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B042D4">
        <w:rPr>
          <w:rFonts w:ascii="Arial" w:hAnsi="Arial" w:cs="Arial"/>
          <w:b/>
          <w:sz w:val="24"/>
          <w:szCs w:val="24"/>
        </w:rPr>
        <w:t xml:space="preserve"> </w:t>
      </w:r>
    </w:p>
    <w:p w:rsidR="00B042D4" w:rsidRPr="00B042D4" w:rsidRDefault="00B042D4" w:rsidP="00B042D4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B042D4" w:rsidRPr="00E61E8C" w:rsidRDefault="00F62241" w:rsidP="00E61E8C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F6224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/>
      </w:r>
      <w:r w:rsidRPr="00F62241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INCLUDEPICTURE "http://www.genempire.com/images/c/orig_14510.png?nochache=5349184" \* MERGEFORMATINET </w:instrText>
      </w:r>
      <w:r w:rsidRPr="00F6224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="008325C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/>
      </w:r>
      <w:r w:rsidR="008325C1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INCLUDEPICTURE  "http://www.genempire.com/images/c/orig_14510.png?nochache=5349184" \* MERGEFORMATINET </w:instrText>
      </w:r>
      <w:r w:rsidR="008325C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="001D3CB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/>
      </w:r>
      <w:r w:rsidR="001D3CB1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INCLUDEPICTURE  "http://www.genempire.com/images/c/orig_14510.png?nochache=5349184" \* MERGEFORMATINET </w:instrText>
      </w:r>
      <w:r w:rsidR="001D3CB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="00463D6A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/>
      </w:r>
      <w:r w:rsidR="00463D6A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INCLUDEPICTURE  "http://www.genempire.com/images/c/orig_14510.png?nochache=5349184" \* MERGEFORMATINET </w:instrText>
      </w:r>
      <w:r w:rsidR="00463D6A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="00D80339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begin"/>
      </w:r>
      <w:r w:rsidR="00D80339">
        <w:rPr>
          <w:rFonts w:ascii="Arial" w:eastAsia="Times New Roman" w:hAnsi="Arial" w:cs="Arial"/>
          <w:noProof/>
          <w:sz w:val="24"/>
          <w:szCs w:val="24"/>
          <w:lang w:val="es-ES" w:eastAsia="es-ES"/>
        </w:rPr>
        <w:instrText xml:space="preserve"> INCLUDEPICTURE  "http://www.genempire.com/images/c/orig_14510.png?nochache=5349184" \* MERGEFORMATINET </w:instrText>
      </w:r>
      <w:r w:rsidR="00D80339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separate"/>
      </w:r>
      <w:r w:rsidR="0002245E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begin"/>
      </w:r>
      <w:r w:rsidR="0002245E">
        <w:rPr>
          <w:rFonts w:ascii="Arial" w:eastAsia="Times New Roman" w:hAnsi="Arial" w:cs="Arial"/>
          <w:noProof/>
          <w:sz w:val="24"/>
          <w:szCs w:val="24"/>
          <w:lang w:val="es-ES" w:eastAsia="es-ES"/>
        </w:rPr>
        <w:instrText xml:space="preserve"> INCLUDEPICTURE  "http://www.genempire.com/images/c/orig_14510.png?nochache=5349184" \* MERGEFORMATINET </w:instrText>
      </w:r>
      <w:r w:rsidR="0002245E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separate"/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begin"/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instrText xml:space="preserve"> </w:instrText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instrText>INCLUDEPICTURE  "http://www.genempire.com/images/c/orig_14510.png?nochache=5349184" \* MERGEFORMATINET</w:instrText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instrText xml:space="preserve"> </w:instrText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separate"/>
      </w:r>
      <w:r w:rsidR="007C7F1B" w:rsidRP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1.75pt;height:261.75pt;mso-width-percent:0;mso-height-percent:0;mso-width-percent:0;mso-height-percent:0">
            <v:imagedata r:id="rId10" r:href="rId11"/>
          </v:shape>
        </w:pict>
      </w:r>
      <w:r w:rsidR="007C7F1B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end"/>
      </w:r>
      <w:r w:rsidR="0002245E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end"/>
      </w:r>
      <w:r w:rsidR="00D80339">
        <w:rPr>
          <w:rFonts w:ascii="Arial" w:eastAsia="Times New Roman" w:hAnsi="Arial" w:cs="Arial"/>
          <w:noProof/>
          <w:sz w:val="24"/>
          <w:szCs w:val="24"/>
          <w:lang w:val="es-ES" w:eastAsia="es-ES"/>
        </w:rPr>
        <w:fldChar w:fldCharType="end"/>
      </w:r>
      <w:r w:rsidR="00463D6A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r w:rsidR="001D3CB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r w:rsidR="008325C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r w:rsidRPr="00F62241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1686CE8A">
            <wp:extent cx="1485900" cy="1952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42D4" w:rsidRPr="00E61E8C" w:rsidSect="00F655F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F1B" w:rsidRDefault="007C7F1B" w:rsidP="00F211F8">
      <w:pPr>
        <w:spacing w:after="0" w:line="240" w:lineRule="auto"/>
      </w:pPr>
      <w:r>
        <w:separator/>
      </w:r>
    </w:p>
  </w:endnote>
  <w:endnote w:type="continuationSeparator" w:id="0">
    <w:p w:rsidR="007C7F1B" w:rsidRDefault="007C7F1B" w:rsidP="00F2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F1B" w:rsidRDefault="007C7F1B" w:rsidP="00F211F8">
      <w:pPr>
        <w:spacing w:after="0" w:line="240" w:lineRule="auto"/>
      </w:pPr>
      <w:r>
        <w:separator/>
      </w:r>
    </w:p>
  </w:footnote>
  <w:footnote w:type="continuationSeparator" w:id="0">
    <w:p w:rsidR="007C7F1B" w:rsidRDefault="007C7F1B" w:rsidP="00F21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75E7C"/>
    <w:multiLevelType w:val="hybridMultilevel"/>
    <w:tmpl w:val="450C437A"/>
    <w:lvl w:ilvl="0" w:tplc="6C5A5B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48105E7"/>
    <w:multiLevelType w:val="hybridMultilevel"/>
    <w:tmpl w:val="E842CD8C"/>
    <w:lvl w:ilvl="0" w:tplc="3572D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0639C"/>
    <w:multiLevelType w:val="hybridMultilevel"/>
    <w:tmpl w:val="FF5C1FD4"/>
    <w:lvl w:ilvl="0" w:tplc="670488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C036F"/>
    <w:multiLevelType w:val="hybridMultilevel"/>
    <w:tmpl w:val="5CF474B0"/>
    <w:lvl w:ilvl="0" w:tplc="516AA2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094"/>
    <w:rsid w:val="00004268"/>
    <w:rsid w:val="0002245E"/>
    <w:rsid w:val="000A2F8C"/>
    <w:rsid w:val="000F1A62"/>
    <w:rsid w:val="00115608"/>
    <w:rsid w:val="00190D8E"/>
    <w:rsid w:val="001D3CB1"/>
    <w:rsid w:val="00213B51"/>
    <w:rsid w:val="00236178"/>
    <w:rsid w:val="00250713"/>
    <w:rsid w:val="002D6F3F"/>
    <w:rsid w:val="00306005"/>
    <w:rsid w:val="00315D23"/>
    <w:rsid w:val="00331065"/>
    <w:rsid w:val="00346793"/>
    <w:rsid w:val="003E7ACA"/>
    <w:rsid w:val="00454A77"/>
    <w:rsid w:val="00463D6A"/>
    <w:rsid w:val="004930BD"/>
    <w:rsid w:val="004A0B14"/>
    <w:rsid w:val="004D0919"/>
    <w:rsid w:val="005664A1"/>
    <w:rsid w:val="005A3C5A"/>
    <w:rsid w:val="005E39B8"/>
    <w:rsid w:val="00601094"/>
    <w:rsid w:val="00694C5B"/>
    <w:rsid w:val="00717724"/>
    <w:rsid w:val="007967DF"/>
    <w:rsid w:val="007C7F1B"/>
    <w:rsid w:val="007F506F"/>
    <w:rsid w:val="008325C1"/>
    <w:rsid w:val="00864D91"/>
    <w:rsid w:val="008B1E95"/>
    <w:rsid w:val="008D03B9"/>
    <w:rsid w:val="008D2EA1"/>
    <w:rsid w:val="008F6112"/>
    <w:rsid w:val="00963396"/>
    <w:rsid w:val="009C17AA"/>
    <w:rsid w:val="00A07341"/>
    <w:rsid w:val="00A23D2E"/>
    <w:rsid w:val="00A51B91"/>
    <w:rsid w:val="00B042D4"/>
    <w:rsid w:val="00CB5FEE"/>
    <w:rsid w:val="00CC7419"/>
    <w:rsid w:val="00D80339"/>
    <w:rsid w:val="00E225EC"/>
    <w:rsid w:val="00E45ABA"/>
    <w:rsid w:val="00E61E8C"/>
    <w:rsid w:val="00E62E34"/>
    <w:rsid w:val="00E81BEF"/>
    <w:rsid w:val="00F211F8"/>
    <w:rsid w:val="00F22E78"/>
    <w:rsid w:val="00F41E34"/>
    <w:rsid w:val="00F43C8A"/>
    <w:rsid w:val="00F52950"/>
    <w:rsid w:val="00F62241"/>
    <w:rsid w:val="00F655F5"/>
    <w:rsid w:val="00F8142E"/>
    <w:rsid w:val="00F8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13D44C"/>
  <w15:chartTrackingRefBased/>
  <w15:docId w15:val="{6FCDAA82-6DF1-4999-978D-D397F080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0919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4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21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1F8"/>
  </w:style>
  <w:style w:type="paragraph" w:styleId="Piedepgina">
    <w:name w:val="footer"/>
    <w:basedOn w:val="Normal"/>
    <w:link w:val="PiedepginaCar"/>
    <w:uiPriority w:val="99"/>
    <w:unhideWhenUsed/>
    <w:rsid w:val="00F21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genempire.com/images/c/orig_14510.png?nochache=5349184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1524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Marcela Suazo F (Profesora Matematicas B2)</cp:lastModifiedBy>
  <cp:revision>6</cp:revision>
  <dcterms:created xsi:type="dcterms:W3CDTF">2020-03-27T16:41:00Z</dcterms:created>
  <dcterms:modified xsi:type="dcterms:W3CDTF">2020-03-27T17:44:00Z</dcterms:modified>
</cp:coreProperties>
</file>